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C61" w:rsidRDefault="001F2C61" w:rsidP="001F2C61">
      <w:r>
        <w:rPr>
          <w:rFonts w:ascii="DINPro-Bold" w:hAnsi="DINPro-Bold"/>
          <w:b/>
        </w:rPr>
        <w:t xml:space="preserve">Резюме. </w:t>
      </w:r>
      <w:r>
        <w:t xml:space="preserve">Эозинофильный </w:t>
      </w:r>
      <w:proofErr w:type="gramStart"/>
      <w:r>
        <w:t>миокардит  (</w:t>
      </w:r>
      <w:proofErr w:type="gramEnd"/>
      <w:r>
        <w:t>ЭМ) — это  синдром,  характеризующийся  повышенной  продукцией</w:t>
      </w:r>
      <w:r>
        <w:rPr>
          <w:spacing w:val="2"/>
        </w:rPr>
        <w:t xml:space="preserve"> </w:t>
      </w:r>
      <w:r>
        <w:t xml:space="preserve">эозинофилов в сердце. В данной статье описан интересный случай идиопатического ЭМ. 51-летний мужчина поступил с жалобами на лихорадку, одышку, перемежающиеся боли в грудной клетке, увеличение веса на протяжении 6–8 месяцев. При осмотре обнаружено значимое расширение яремной вены, двусторонние хрипы в базальных </w:t>
      </w:r>
      <w:r>
        <w:rPr>
          <w:spacing w:val="-3"/>
        </w:rPr>
        <w:t xml:space="preserve">отделах </w:t>
      </w:r>
      <w:r>
        <w:t>легких, отеки нижних конечностей, тахикардия. На рентгенограмме грудной клетки — инфильтрат с двух сторон. В крови обнаружено увеличение неспецифических маркеров воспаления — С-реактивного белка и скорости оседания эритроцитов. Обнаружен умеренный лейкоцитоз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эозинофилия.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трансторакальной</w:t>
      </w:r>
      <w:r>
        <w:rPr>
          <w:spacing w:val="-2"/>
        </w:rPr>
        <w:t xml:space="preserve"> </w:t>
      </w:r>
      <w:r>
        <w:t>эхокардиографии</w:t>
      </w:r>
      <w:r>
        <w:rPr>
          <w:spacing w:val="-2"/>
        </w:rPr>
        <w:t xml:space="preserve"> </w:t>
      </w:r>
      <w:r>
        <w:t>(Эхо-КГ)</w:t>
      </w:r>
      <w:r>
        <w:rPr>
          <w:spacing w:val="-21"/>
        </w:rPr>
        <w:t xml:space="preserve"> </w:t>
      </w:r>
      <w:r>
        <w:t>—</w:t>
      </w:r>
      <w:r>
        <w:rPr>
          <w:spacing w:val="-21"/>
        </w:rPr>
        <w:t xml:space="preserve"> </w:t>
      </w:r>
      <w:r>
        <w:t>фракция</w:t>
      </w:r>
      <w:r>
        <w:rPr>
          <w:spacing w:val="-3"/>
        </w:rPr>
        <w:t xml:space="preserve"> </w:t>
      </w:r>
      <w:r>
        <w:t>выброса</w:t>
      </w:r>
      <w:r>
        <w:rPr>
          <w:spacing w:val="-2"/>
        </w:rPr>
        <w:t xml:space="preserve"> </w:t>
      </w:r>
      <w:r>
        <w:t>(ФВ)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границе нормы. Общая клиническая картина соответствовала сердечной недостаточности (СН) и были назначены диуретики внутривенно. Пациенту была проведена эндомиокардиальная биопсия, и выявлены диффузные воспалительные инфильтраты,</w:t>
      </w:r>
      <w:r>
        <w:rPr>
          <w:spacing w:val="-5"/>
        </w:rPr>
        <w:t xml:space="preserve"> </w:t>
      </w:r>
      <w:r>
        <w:t>состоящие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эозинофилов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неказеозными</w:t>
      </w:r>
      <w:r>
        <w:rPr>
          <w:spacing w:val="-5"/>
        </w:rPr>
        <w:t xml:space="preserve"> </w:t>
      </w:r>
      <w:r>
        <w:t>гранулемами,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гистологической</w:t>
      </w:r>
      <w:r>
        <w:rPr>
          <w:spacing w:val="-4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ЭМ.</w:t>
      </w:r>
      <w:r>
        <w:rPr>
          <w:spacing w:val="-6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начата</w:t>
      </w:r>
      <w:r>
        <w:rPr>
          <w:spacing w:val="-6"/>
        </w:rPr>
        <w:t xml:space="preserve"> </w:t>
      </w:r>
      <w:r>
        <w:t>системная</w:t>
      </w:r>
      <w:r>
        <w:rPr>
          <w:spacing w:val="-6"/>
        </w:rPr>
        <w:t xml:space="preserve"> </w:t>
      </w:r>
      <w:r>
        <w:t>терапия</w:t>
      </w:r>
      <w:r>
        <w:rPr>
          <w:spacing w:val="-5"/>
        </w:rPr>
        <w:t xml:space="preserve"> </w:t>
      </w:r>
      <w:r>
        <w:t>кортикостероидами.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отмечено</w:t>
      </w:r>
      <w:r>
        <w:rPr>
          <w:spacing w:val="-5"/>
        </w:rPr>
        <w:t xml:space="preserve"> </w:t>
      </w:r>
      <w:r>
        <w:t>значительное</w:t>
      </w:r>
      <w:r>
        <w:rPr>
          <w:spacing w:val="-6"/>
        </w:rPr>
        <w:t xml:space="preserve"> </w:t>
      </w:r>
      <w:r>
        <w:t>облегчение</w:t>
      </w:r>
      <w:r>
        <w:rPr>
          <w:spacing w:val="-5"/>
        </w:rPr>
        <w:t xml:space="preserve"> </w:t>
      </w:r>
      <w:r>
        <w:t>симптомов. ФВ</w:t>
      </w:r>
      <w:r>
        <w:rPr>
          <w:spacing w:val="-8"/>
        </w:rPr>
        <w:t xml:space="preserve"> </w:t>
      </w:r>
      <w:r>
        <w:t>вернулась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норме,</w:t>
      </w:r>
      <w:r>
        <w:rPr>
          <w:spacing w:val="-7"/>
        </w:rPr>
        <w:t xml:space="preserve"> </w:t>
      </w:r>
      <w:r>
        <w:t>пациент</w:t>
      </w:r>
      <w:r>
        <w:rPr>
          <w:spacing w:val="-8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выписан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последующим</w:t>
      </w:r>
      <w:r>
        <w:rPr>
          <w:spacing w:val="-7"/>
        </w:rPr>
        <w:t xml:space="preserve"> </w:t>
      </w:r>
      <w:r>
        <w:t>амбулаторным</w:t>
      </w:r>
      <w:r>
        <w:rPr>
          <w:spacing w:val="-8"/>
        </w:rPr>
        <w:t xml:space="preserve"> </w:t>
      </w:r>
      <w:r>
        <w:t>наблюдением.</w:t>
      </w:r>
      <w:r>
        <w:rPr>
          <w:spacing w:val="-7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случай</w:t>
      </w:r>
      <w:r>
        <w:rPr>
          <w:spacing w:val="-7"/>
        </w:rPr>
        <w:t xml:space="preserve"> </w:t>
      </w:r>
      <w:r>
        <w:t>подчеркивает</w:t>
      </w:r>
      <w:r>
        <w:rPr>
          <w:spacing w:val="-8"/>
        </w:rPr>
        <w:t xml:space="preserve"> </w:t>
      </w:r>
      <w:r>
        <w:t>важность</w:t>
      </w:r>
      <w:r>
        <w:rPr>
          <w:spacing w:val="-8"/>
        </w:rPr>
        <w:t xml:space="preserve"> </w:t>
      </w:r>
      <w:r>
        <w:t>ранней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ЭМ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подвергать</w:t>
      </w:r>
      <w:r>
        <w:rPr>
          <w:spacing w:val="-8"/>
        </w:rPr>
        <w:t xml:space="preserve"> </w:t>
      </w:r>
      <w:r>
        <w:t>сомнению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взгляд</w:t>
      </w:r>
      <w:r>
        <w:rPr>
          <w:spacing w:val="-8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клинический</w:t>
      </w:r>
      <w:r>
        <w:rPr>
          <w:spacing w:val="-8"/>
        </w:rPr>
        <w:t xml:space="preserve"> </w:t>
      </w:r>
      <w:r>
        <w:t xml:space="preserve">диагноз. </w:t>
      </w:r>
    </w:p>
    <w:p w:rsidR="001F2C61" w:rsidRDefault="001F2C61" w:rsidP="001F2C61">
      <w:r>
        <w:rPr>
          <w:rFonts w:ascii="DINPro-Bold" w:hAnsi="DINPro-Bold"/>
          <w:b/>
        </w:rPr>
        <w:t xml:space="preserve">Ключевые слова: </w:t>
      </w:r>
      <w:r>
        <w:t xml:space="preserve">эозинофильный миокардит, эозинофильный гранулематоз с полианглиитом, миокардит, сердечная </w:t>
      </w:r>
      <w:r>
        <w:rPr>
          <w:spacing w:val="-5"/>
        </w:rPr>
        <w:t>не</w:t>
      </w:r>
      <w:bookmarkStart w:id="0" w:name="_GoBack"/>
      <w:bookmarkEnd w:id="0"/>
      <w:r>
        <w:t>достаточность.</w:t>
      </w:r>
    </w:p>
    <w:p w:rsidR="0074257C" w:rsidRDefault="0074257C" w:rsidP="001F2C61"/>
    <w:sectPr w:rsidR="0074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altName w:val="DINPro"/>
    <w:panose1 w:val="020B05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DINPro-Bold">
    <w:altName w:val="DINPro-Bold"/>
    <w:panose1 w:val="020B0804020101020102"/>
    <w:charset w:val="00"/>
    <w:family w:val="swiss"/>
    <w:notTrueType/>
    <w:pitch w:val="variable"/>
    <w:sig w:usb0="A00002B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61"/>
    <w:rsid w:val="001F2C61"/>
    <w:rsid w:val="0074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DE580"/>
  <w15:chartTrackingRefBased/>
  <w15:docId w15:val="{766D6ED7-0520-427C-8FDD-72348BC8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C61"/>
    <w:pPr>
      <w:widowControl w:val="0"/>
      <w:autoSpaceDE w:val="0"/>
      <w:autoSpaceDN w:val="0"/>
      <w:spacing w:after="0" w:line="240" w:lineRule="auto"/>
    </w:pPr>
    <w:rPr>
      <w:rFonts w:ascii="DINPro" w:eastAsia="DINPro" w:hAnsi="DINPro" w:cs="DINPro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1</cp:revision>
  <dcterms:created xsi:type="dcterms:W3CDTF">2020-02-13T07:49:00Z</dcterms:created>
  <dcterms:modified xsi:type="dcterms:W3CDTF">2020-02-13T07:51:00Z</dcterms:modified>
</cp:coreProperties>
</file>